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8240A3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44B6" w:rsidRPr="00D70471" w:rsidRDefault="00D70471" w:rsidP="00D7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71">
        <w:rPr>
          <w:rFonts w:ascii="Times New Roman" w:hAnsi="Times New Roman" w:cs="Times New Roman"/>
          <w:b/>
          <w:sz w:val="28"/>
          <w:szCs w:val="28"/>
        </w:rPr>
        <w:t xml:space="preserve">«Цифра дня»: На Южном Урале зарегистрировано </w:t>
      </w:r>
      <w:r w:rsidRPr="008240A3">
        <w:rPr>
          <w:rFonts w:ascii="Times New Roman" w:hAnsi="Times New Roman" w:cs="Times New Roman"/>
          <w:b/>
          <w:sz w:val="28"/>
          <w:szCs w:val="28"/>
        </w:rPr>
        <w:t>около 400 тысяч прав</w:t>
      </w:r>
      <w:r w:rsidRPr="00D70471">
        <w:rPr>
          <w:rFonts w:ascii="Times New Roman" w:hAnsi="Times New Roman" w:cs="Times New Roman"/>
          <w:b/>
          <w:sz w:val="28"/>
          <w:szCs w:val="28"/>
        </w:rPr>
        <w:t xml:space="preserve"> на недвижимость в рамках «дачной амнистии»</w:t>
      </w:r>
    </w:p>
    <w:p w:rsidR="00733B3D" w:rsidRDefault="00733B3D" w:rsidP="000F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471" w:rsidRPr="00275291" w:rsidRDefault="00B933EA" w:rsidP="00733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291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делиться с южноуральцами статистикой в сфере земли и недвижимости. Сегодня </w:t>
      </w:r>
      <w:r w:rsidR="00623986" w:rsidRPr="00275291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2638FD">
        <w:rPr>
          <w:rFonts w:ascii="Times New Roman" w:hAnsi="Times New Roman" w:cs="Times New Roman"/>
          <w:b/>
          <w:sz w:val="28"/>
          <w:szCs w:val="28"/>
        </w:rPr>
        <w:t xml:space="preserve">расскажем о </w:t>
      </w:r>
      <w:r w:rsidR="00623986" w:rsidRPr="00275291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2638FD">
        <w:rPr>
          <w:rFonts w:ascii="Times New Roman" w:hAnsi="Times New Roman" w:cs="Times New Roman"/>
          <w:b/>
          <w:sz w:val="28"/>
          <w:szCs w:val="28"/>
        </w:rPr>
        <w:t>х</w:t>
      </w:r>
      <w:r w:rsidR="00623986" w:rsidRPr="00275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291">
        <w:rPr>
          <w:rFonts w:ascii="Times New Roman" w:hAnsi="Times New Roman" w:cs="Times New Roman"/>
          <w:b/>
          <w:sz w:val="28"/>
          <w:szCs w:val="28"/>
        </w:rPr>
        <w:t>реализации на территории региона «дачной амнистии».</w:t>
      </w:r>
    </w:p>
    <w:p w:rsidR="00D70471" w:rsidRDefault="00D70471" w:rsidP="00733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0C1" w:rsidRPr="007B40C1" w:rsidRDefault="000E5869" w:rsidP="00733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«дачной амнистии» – э</w:t>
      </w:r>
      <w:r w:rsidRPr="0086392A">
        <w:rPr>
          <w:rFonts w:ascii="Times New Roman" w:hAnsi="Times New Roman"/>
          <w:sz w:val="28"/>
          <w:szCs w:val="28"/>
        </w:rPr>
        <w:t xml:space="preserve">то создание комфортных условий для желающих оформить свои права на подпадающие под действие закона объекты недвижимости: дачи, земельные участки, жилые и садовые дома, бани и др. </w:t>
      </w:r>
      <w:r w:rsidR="007B40C1" w:rsidRPr="007B40C1">
        <w:rPr>
          <w:rFonts w:ascii="Times New Roman" w:hAnsi="Times New Roman"/>
          <w:sz w:val="28"/>
          <w:szCs w:val="28"/>
        </w:rPr>
        <w:t>Основные нормы об упрощенном порядке оформления права собственности касаются жилых и садовых домов, расположенных на садовых (дачных) земельных участках, участках для ИЖС и личного подсобного хозяйства.</w:t>
      </w:r>
    </w:p>
    <w:p w:rsidR="00AA4678" w:rsidRPr="00733B3D" w:rsidRDefault="00733B3D" w:rsidP="00733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3D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E5869">
        <w:rPr>
          <w:rFonts w:ascii="Times New Roman" w:hAnsi="Times New Roman" w:cs="Times New Roman"/>
          <w:sz w:val="28"/>
          <w:szCs w:val="28"/>
        </w:rPr>
        <w:t xml:space="preserve">о </w:t>
      </w:r>
      <w:r w:rsidRPr="00733B3D">
        <w:rPr>
          <w:rFonts w:ascii="Times New Roman" w:hAnsi="Times New Roman" w:cs="Times New Roman"/>
          <w:sz w:val="28"/>
          <w:szCs w:val="28"/>
        </w:rPr>
        <w:t>«дачной амнистии» нача</w:t>
      </w:r>
      <w:r>
        <w:rPr>
          <w:rFonts w:ascii="Times New Roman" w:hAnsi="Times New Roman" w:cs="Times New Roman"/>
          <w:sz w:val="28"/>
          <w:szCs w:val="28"/>
        </w:rPr>
        <w:t>л действовать с 1 сентября 2006</w:t>
      </w:r>
      <w:r w:rsidR="00E87EDD">
        <w:rPr>
          <w:rFonts w:ascii="Times New Roman" w:hAnsi="Times New Roman" w:cs="Times New Roman"/>
          <w:sz w:val="28"/>
          <w:szCs w:val="28"/>
        </w:rPr>
        <w:t xml:space="preserve"> </w:t>
      </w:r>
      <w:r w:rsidR="00B959F6">
        <w:rPr>
          <w:rFonts w:ascii="Times New Roman" w:hAnsi="Times New Roman" w:cs="Times New Roman"/>
          <w:sz w:val="28"/>
          <w:szCs w:val="28"/>
        </w:rPr>
        <w:t>года. За 17 лет он</w:t>
      </w:r>
      <w:r w:rsidRPr="00733B3D">
        <w:rPr>
          <w:rFonts w:ascii="Times New Roman" w:hAnsi="Times New Roman" w:cs="Times New Roman"/>
          <w:sz w:val="28"/>
          <w:szCs w:val="28"/>
        </w:rPr>
        <w:t xml:space="preserve"> не потерял своей актуальности, упрощенный порядок всё также востребован гражданами. 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Подтверждением этого является статистика. </w:t>
      </w:r>
      <w:r w:rsidRPr="00733B3D">
        <w:rPr>
          <w:rFonts w:ascii="Times New Roman" w:hAnsi="Times New Roman" w:cs="Times New Roman"/>
          <w:sz w:val="28"/>
          <w:szCs w:val="28"/>
        </w:rPr>
        <w:t>В Челябинской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3B3D">
        <w:rPr>
          <w:rFonts w:ascii="Times New Roman" w:hAnsi="Times New Roman" w:cs="Times New Roman"/>
          <w:sz w:val="28"/>
          <w:szCs w:val="28"/>
        </w:rPr>
        <w:t xml:space="preserve"> начиная с 2006 года </w:t>
      </w:r>
      <w:r>
        <w:rPr>
          <w:rFonts w:ascii="Times New Roman" w:hAnsi="Times New Roman" w:cs="Times New Roman"/>
          <w:sz w:val="28"/>
          <w:szCs w:val="28"/>
        </w:rPr>
        <w:t xml:space="preserve">и по состоянию на </w:t>
      </w:r>
      <w:r w:rsidRPr="00733B3D">
        <w:rPr>
          <w:rFonts w:ascii="Times New Roman" w:hAnsi="Times New Roman" w:cs="Times New Roman"/>
          <w:sz w:val="28"/>
          <w:szCs w:val="28"/>
        </w:rPr>
        <w:t xml:space="preserve">1 </w:t>
      </w:r>
      <w:r w:rsidR="008240A3">
        <w:rPr>
          <w:rFonts w:ascii="Times New Roman" w:hAnsi="Times New Roman" w:cs="Times New Roman"/>
          <w:sz w:val="28"/>
          <w:szCs w:val="28"/>
        </w:rPr>
        <w:t>октября</w:t>
      </w:r>
      <w:r w:rsidRPr="00733B3D">
        <w:rPr>
          <w:rFonts w:ascii="Times New Roman" w:hAnsi="Times New Roman" w:cs="Times New Roman"/>
          <w:sz w:val="28"/>
          <w:szCs w:val="28"/>
        </w:rPr>
        <w:t xml:space="preserve"> 2023</w:t>
      </w:r>
      <w:r w:rsidR="008240A3">
        <w:rPr>
          <w:rFonts w:ascii="Times New Roman" w:hAnsi="Times New Roman" w:cs="Times New Roman"/>
          <w:sz w:val="28"/>
          <w:szCs w:val="28"/>
        </w:rPr>
        <w:t> </w:t>
      </w:r>
      <w:r w:rsidRPr="008240A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3D">
        <w:rPr>
          <w:rFonts w:ascii="Times New Roman" w:hAnsi="Times New Roman" w:cs="Times New Roman"/>
          <w:sz w:val="28"/>
          <w:szCs w:val="28"/>
        </w:rPr>
        <w:t>по «дачной амнистии» зарегистрированы права в отношении 3</w:t>
      </w:r>
      <w:r w:rsidR="008240A3">
        <w:rPr>
          <w:rFonts w:ascii="Times New Roman" w:hAnsi="Times New Roman" w:cs="Times New Roman"/>
          <w:sz w:val="28"/>
          <w:szCs w:val="28"/>
        </w:rPr>
        <w:t>96</w:t>
      </w:r>
      <w:r w:rsidR="008240A3" w:rsidRPr="008240A3">
        <w:rPr>
          <w:rFonts w:ascii="Times New Roman" w:hAnsi="Times New Roman" w:cs="Times New Roman"/>
          <w:sz w:val="28"/>
          <w:szCs w:val="28"/>
        </w:rPr>
        <w:t>,8</w:t>
      </w:r>
      <w:r w:rsidRPr="008240A3">
        <w:rPr>
          <w:rFonts w:ascii="Times New Roman" w:hAnsi="Times New Roman" w:cs="Times New Roman"/>
          <w:sz w:val="28"/>
          <w:szCs w:val="28"/>
        </w:rPr>
        <w:t xml:space="preserve"> тыс. объектов недвижимости.</w:t>
      </w:r>
      <w:r w:rsidRPr="00733B3D">
        <w:rPr>
          <w:rFonts w:ascii="Times New Roman" w:hAnsi="Times New Roman" w:cs="Times New Roman"/>
          <w:sz w:val="28"/>
          <w:szCs w:val="28"/>
        </w:rPr>
        <w:t xml:space="preserve"> Из </w:t>
      </w:r>
      <w:r w:rsidRPr="008240A3">
        <w:rPr>
          <w:rFonts w:ascii="Times New Roman" w:hAnsi="Times New Roman" w:cs="Times New Roman"/>
          <w:sz w:val="28"/>
          <w:szCs w:val="28"/>
        </w:rPr>
        <w:t>них 19</w:t>
      </w:r>
      <w:r w:rsidR="008240A3" w:rsidRPr="008240A3">
        <w:rPr>
          <w:rFonts w:ascii="Times New Roman" w:hAnsi="Times New Roman" w:cs="Times New Roman"/>
          <w:sz w:val="28"/>
          <w:szCs w:val="28"/>
        </w:rPr>
        <w:t>9</w:t>
      </w:r>
      <w:r w:rsidRPr="008240A3">
        <w:rPr>
          <w:rFonts w:ascii="Times New Roman" w:hAnsi="Times New Roman" w:cs="Times New Roman"/>
          <w:sz w:val="28"/>
          <w:szCs w:val="28"/>
        </w:rPr>
        <w:t xml:space="preserve"> тыс. — это земельные участки, </w:t>
      </w:r>
      <w:r w:rsidR="008240A3" w:rsidRPr="008240A3">
        <w:rPr>
          <w:rFonts w:ascii="Times New Roman" w:hAnsi="Times New Roman" w:cs="Times New Roman"/>
          <w:sz w:val="28"/>
          <w:szCs w:val="28"/>
        </w:rPr>
        <w:t>100 т</w:t>
      </w:r>
      <w:r w:rsidR="000E5869">
        <w:rPr>
          <w:rFonts w:ascii="Times New Roman" w:hAnsi="Times New Roman" w:cs="Times New Roman"/>
          <w:sz w:val="28"/>
          <w:szCs w:val="28"/>
        </w:rPr>
        <w:t xml:space="preserve">ыс. — </w:t>
      </w:r>
      <w:r w:rsidRPr="008240A3">
        <w:rPr>
          <w:rFonts w:ascii="Times New Roman" w:hAnsi="Times New Roman" w:cs="Times New Roman"/>
          <w:sz w:val="28"/>
          <w:szCs w:val="28"/>
        </w:rPr>
        <w:t>садовые дома и</w:t>
      </w:r>
      <w:r w:rsidR="000E5869">
        <w:rPr>
          <w:rFonts w:ascii="Times New Roman" w:hAnsi="Times New Roman" w:cs="Times New Roman"/>
          <w:sz w:val="28"/>
          <w:szCs w:val="28"/>
        </w:rPr>
        <w:t xml:space="preserve"> </w:t>
      </w:r>
      <w:r w:rsidR="008240A3" w:rsidRPr="008240A3">
        <w:rPr>
          <w:rFonts w:ascii="Times New Roman" w:hAnsi="Times New Roman" w:cs="Times New Roman"/>
          <w:sz w:val="28"/>
          <w:szCs w:val="28"/>
        </w:rPr>
        <w:t>97</w:t>
      </w:r>
      <w:r w:rsidRPr="008240A3">
        <w:rPr>
          <w:rFonts w:ascii="Times New Roman" w:hAnsi="Times New Roman" w:cs="Times New Roman"/>
          <w:sz w:val="28"/>
          <w:szCs w:val="28"/>
        </w:rPr>
        <w:t> тыс. —</w:t>
      </w:r>
      <w:r w:rsidR="000E5869">
        <w:rPr>
          <w:rFonts w:ascii="Times New Roman" w:hAnsi="Times New Roman" w:cs="Times New Roman"/>
          <w:sz w:val="28"/>
          <w:szCs w:val="28"/>
        </w:rPr>
        <w:t xml:space="preserve"> </w:t>
      </w:r>
      <w:r w:rsidRPr="008240A3">
        <w:rPr>
          <w:rFonts w:ascii="Times New Roman" w:hAnsi="Times New Roman" w:cs="Times New Roman"/>
          <w:sz w:val="28"/>
          <w:szCs w:val="28"/>
        </w:rPr>
        <w:t>др</w:t>
      </w:r>
      <w:r w:rsidRPr="00733B3D">
        <w:rPr>
          <w:rFonts w:ascii="Times New Roman" w:hAnsi="Times New Roman" w:cs="Times New Roman"/>
          <w:sz w:val="28"/>
          <w:szCs w:val="28"/>
        </w:rPr>
        <w:t>угие индивидуальные жилые строения.</w:t>
      </w:r>
    </w:p>
    <w:p w:rsidR="00556AE1" w:rsidRDefault="00556AE1" w:rsidP="00556A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отдела </w:t>
      </w:r>
    </w:p>
    <w:p w:rsidR="00556AE1" w:rsidRDefault="00556AE1" w:rsidP="00556A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 </w:t>
      </w:r>
    </w:p>
    <w:p w:rsidR="000E5869" w:rsidRDefault="00556AE1" w:rsidP="00556AE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М.Н.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Райфигест</w:t>
      </w:r>
      <w:bookmarkStart w:id="0" w:name="_GoBack"/>
      <w:bookmarkEnd w:id="0"/>
      <w:proofErr w:type="spellEnd"/>
    </w:p>
    <w:sectPr w:rsidR="000E5869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E5869"/>
    <w:rsid w:val="000F44B6"/>
    <w:rsid w:val="00107DA0"/>
    <w:rsid w:val="00187604"/>
    <w:rsid w:val="00203A1D"/>
    <w:rsid w:val="002510AC"/>
    <w:rsid w:val="00256199"/>
    <w:rsid w:val="002638FD"/>
    <w:rsid w:val="00273DB7"/>
    <w:rsid w:val="00274438"/>
    <w:rsid w:val="00275291"/>
    <w:rsid w:val="00284539"/>
    <w:rsid w:val="0030267B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F2771"/>
    <w:rsid w:val="004F4297"/>
    <w:rsid w:val="00556AE1"/>
    <w:rsid w:val="00574DCE"/>
    <w:rsid w:val="005D597E"/>
    <w:rsid w:val="005F6A87"/>
    <w:rsid w:val="00621848"/>
    <w:rsid w:val="00623986"/>
    <w:rsid w:val="0064173F"/>
    <w:rsid w:val="006856D4"/>
    <w:rsid w:val="00686BC0"/>
    <w:rsid w:val="006D07A4"/>
    <w:rsid w:val="00733B3D"/>
    <w:rsid w:val="00753A24"/>
    <w:rsid w:val="007601F0"/>
    <w:rsid w:val="00782F82"/>
    <w:rsid w:val="00790456"/>
    <w:rsid w:val="007B2B6D"/>
    <w:rsid w:val="007B40C1"/>
    <w:rsid w:val="007D6C5A"/>
    <w:rsid w:val="007E2282"/>
    <w:rsid w:val="00820D99"/>
    <w:rsid w:val="008240A3"/>
    <w:rsid w:val="008971B8"/>
    <w:rsid w:val="008D0A28"/>
    <w:rsid w:val="00913234"/>
    <w:rsid w:val="00924A80"/>
    <w:rsid w:val="00936B3E"/>
    <w:rsid w:val="00941EF4"/>
    <w:rsid w:val="009839C6"/>
    <w:rsid w:val="009A0BC6"/>
    <w:rsid w:val="00A4304A"/>
    <w:rsid w:val="00AA4678"/>
    <w:rsid w:val="00B422E5"/>
    <w:rsid w:val="00B66225"/>
    <w:rsid w:val="00B933EA"/>
    <w:rsid w:val="00B959F6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0471"/>
    <w:rsid w:val="00D73D6C"/>
    <w:rsid w:val="00E5226A"/>
    <w:rsid w:val="00E766AB"/>
    <w:rsid w:val="00E87EDD"/>
    <w:rsid w:val="00E97003"/>
    <w:rsid w:val="00EB709B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Бобрик Наталья</cp:lastModifiedBy>
  <cp:revision>56</cp:revision>
  <cp:lastPrinted>2023-12-08T09:49:00Z</cp:lastPrinted>
  <dcterms:created xsi:type="dcterms:W3CDTF">2023-05-16T04:10:00Z</dcterms:created>
  <dcterms:modified xsi:type="dcterms:W3CDTF">2023-12-14T12:13:00Z</dcterms:modified>
</cp:coreProperties>
</file>